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A61AE" w14:textId="77777777" w:rsidR="000B7EC3" w:rsidRPr="000B7EC3" w:rsidRDefault="000B7EC3" w:rsidP="000B7EC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547249B" w14:textId="77777777" w:rsidR="000E4D3A" w:rsidRPr="000E4D3A" w:rsidRDefault="000E4D3A" w:rsidP="000E4D3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4D3A">
        <w:rPr>
          <w:rFonts w:ascii="Times New Roman" w:hAnsi="Times New Roman" w:cs="Times New Roman"/>
          <w:b/>
          <w:sz w:val="28"/>
          <w:szCs w:val="28"/>
        </w:rPr>
        <w:t>Что такое «гаражная амнистия»?</w:t>
      </w:r>
    </w:p>
    <w:p w14:paraId="655411D1" w14:textId="77777777" w:rsidR="000E4D3A" w:rsidRPr="000E4D3A" w:rsidRDefault="000E4D3A" w:rsidP="000E4D3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4D3A">
        <w:rPr>
          <w:rFonts w:ascii="Times New Roman" w:hAnsi="Times New Roman" w:cs="Times New Roman"/>
          <w:b/>
          <w:sz w:val="28"/>
          <w:szCs w:val="28"/>
        </w:rPr>
        <w:t>С 1 сентября 2021 года вступил в силу новый закон (Федеральный закон от 05.04.2021 № 79-ФЗ), который представляет гражданам возможность зарегистрировать право собственности на гараж и землю под ним в Едином государственном реестре недвижимости в упрощенном порядке.</w:t>
      </w:r>
    </w:p>
    <w:p w14:paraId="653C7204" w14:textId="77777777" w:rsidR="000E4D3A" w:rsidRPr="000E4D3A" w:rsidRDefault="000E4D3A" w:rsidP="000E4D3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4D3A">
        <w:rPr>
          <w:rFonts w:ascii="Times New Roman" w:hAnsi="Times New Roman" w:cs="Times New Roman"/>
          <w:b/>
          <w:sz w:val="28"/>
          <w:szCs w:val="28"/>
        </w:rPr>
        <w:t>До 1 сентября 2026 года граждане, использующие гаражи, возведенные до введения в действие Градостроительного кодекса Российской Федерации (то есть до 30 декабря 2004 года), имеют право на бесплатное предоставление им в собственность земельных участков, на которых они расположены. Основное условие - гараж должен являться объектом капитального строительства, при этом не имеет значение является ли гараж отдельно стоящим или имеет общие стены, крышу и фундамент с другими гаражами (гаражный бокс).</w:t>
      </w:r>
    </w:p>
    <w:p w14:paraId="042F11A3" w14:textId="18AC57EC" w:rsidR="00D71AAC" w:rsidRDefault="000E4D3A" w:rsidP="000E4D3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4D3A">
        <w:rPr>
          <w:rFonts w:ascii="Times New Roman" w:hAnsi="Times New Roman" w:cs="Times New Roman"/>
          <w:b/>
          <w:sz w:val="28"/>
          <w:szCs w:val="28"/>
        </w:rPr>
        <w:t>Для оформления достаточно заявления о предоставлении земельного участка. К нему нужно приложить: документы, которые подтвердят выделение земли, законное строительство гаража или его добросовестное использование до 2004 года включительно (например, договоров о подключении гаража к сетям инженерно-технического обеспечения, договоров об уплате коммунальных услуг в связи с использованием гаража и т.д.); документ о предоставлении земли гаражному кооперативу, решение общего собрания и выписку из ЕГРЮЛ об этой организации (при наличии); схему расположения участка на кадастровом плане, если не было межевания; технический план гаража. Органы власти региона наделены полномочиями по определению и других документов, которые являются основанием для оформления прав на гараж по «гаражной амнистии.</w:t>
      </w:r>
    </w:p>
    <w:p w14:paraId="26B5ABC3" w14:textId="77777777" w:rsidR="000E4D3A" w:rsidRPr="00D71AAC" w:rsidRDefault="000E4D3A" w:rsidP="000E4D3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CC45F14" w14:textId="1F7691B2" w:rsidR="00D71AAC" w:rsidRPr="00D71AAC" w:rsidRDefault="00D71AAC" w:rsidP="00D71AA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1AAC">
        <w:rPr>
          <w:rFonts w:ascii="Times New Roman" w:hAnsi="Times New Roman" w:cs="Times New Roman"/>
          <w:b/>
          <w:sz w:val="28"/>
          <w:szCs w:val="28"/>
        </w:rPr>
        <w:t xml:space="preserve">Помощник прокурора района                                                    </w:t>
      </w:r>
      <w:r w:rsidR="000E4D3A">
        <w:rPr>
          <w:rFonts w:ascii="Times New Roman" w:hAnsi="Times New Roman" w:cs="Times New Roman"/>
          <w:b/>
          <w:sz w:val="28"/>
          <w:szCs w:val="28"/>
        </w:rPr>
        <w:t>В.В. Локтионов</w:t>
      </w:r>
    </w:p>
    <w:p w14:paraId="348032F8" w14:textId="77777777" w:rsidR="00D71AAC" w:rsidRPr="00D71AAC" w:rsidRDefault="00D71AAC" w:rsidP="00D71AA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D96B3BB" w14:textId="77777777" w:rsidR="00713A47" w:rsidRPr="00713A47" w:rsidRDefault="00713A47" w:rsidP="00713A4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13A47" w:rsidRPr="00713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DCD"/>
    <w:rsid w:val="000B7EC3"/>
    <w:rsid w:val="000E4D3A"/>
    <w:rsid w:val="00100F29"/>
    <w:rsid w:val="001D00EC"/>
    <w:rsid w:val="002150BD"/>
    <w:rsid w:val="0040594B"/>
    <w:rsid w:val="00713A47"/>
    <w:rsid w:val="008A05D3"/>
    <w:rsid w:val="008D339C"/>
    <w:rsid w:val="00A30174"/>
    <w:rsid w:val="00D71AAC"/>
    <w:rsid w:val="00E20DCD"/>
    <w:rsid w:val="00EF15AC"/>
    <w:rsid w:val="00F8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72AE3"/>
  <w15:docId w15:val="{9640FB92-7B49-4542-AF21-E77E6A1DC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843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843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14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379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459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62932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47163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Татьяна Дерий</cp:lastModifiedBy>
  <cp:revision>2</cp:revision>
  <dcterms:created xsi:type="dcterms:W3CDTF">2021-12-13T07:21:00Z</dcterms:created>
  <dcterms:modified xsi:type="dcterms:W3CDTF">2021-12-13T07:21:00Z</dcterms:modified>
</cp:coreProperties>
</file>