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A61AE" w14:textId="77777777" w:rsidR="000B7EC3" w:rsidRPr="000B7EC3" w:rsidRDefault="000B7EC3" w:rsidP="000B7EC3">
      <w:pPr>
        <w:spacing w:after="0"/>
        <w:jc w:val="both"/>
        <w:rPr>
          <w:rFonts w:ascii="Times New Roman" w:hAnsi="Times New Roman" w:cs="Times New Roman"/>
          <w:b/>
          <w:sz w:val="28"/>
          <w:szCs w:val="28"/>
        </w:rPr>
      </w:pPr>
    </w:p>
    <w:p w14:paraId="32822DDF" w14:textId="77777777" w:rsidR="000B7EC3" w:rsidRPr="000B7EC3" w:rsidRDefault="000B7EC3" w:rsidP="000B7EC3">
      <w:pPr>
        <w:spacing w:after="0"/>
        <w:jc w:val="both"/>
        <w:rPr>
          <w:rFonts w:ascii="Times New Roman" w:hAnsi="Times New Roman" w:cs="Times New Roman"/>
          <w:b/>
          <w:sz w:val="28"/>
          <w:szCs w:val="28"/>
        </w:rPr>
      </w:pPr>
      <w:r w:rsidRPr="000B7EC3">
        <w:rPr>
          <w:rFonts w:ascii="Times New Roman" w:hAnsi="Times New Roman" w:cs="Times New Roman"/>
          <w:b/>
          <w:sz w:val="28"/>
          <w:szCs w:val="28"/>
        </w:rPr>
        <w:t>Где получить пособие на погребение?</w:t>
      </w:r>
    </w:p>
    <w:p w14:paraId="47269FCC" w14:textId="77777777" w:rsidR="000B7EC3" w:rsidRPr="000B7EC3" w:rsidRDefault="000B7EC3" w:rsidP="000B7EC3">
      <w:pPr>
        <w:spacing w:after="0"/>
        <w:jc w:val="both"/>
        <w:rPr>
          <w:rFonts w:ascii="Times New Roman" w:hAnsi="Times New Roman" w:cs="Times New Roman"/>
          <w:b/>
          <w:sz w:val="28"/>
          <w:szCs w:val="28"/>
        </w:rPr>
      </w:pPr>
    </w:p>
    <w:p w14:paraId="2FCD4282" w14:textId="77777777" w:rsidR="000B7EC3" w:rsidRPr="000B7EC3" w:rsidRDefault="000B7EC3" w:rsidP="000B7EC3">
      <w:pPr>
        <w:spacing w:after="0"/>
        <w:jc w:val="both"/>
        <w:rPr>
          <w:rFonts w:ascii="Times New Roman" w:hAnsi="Times New Roman" w:cs="Times New Roman"/>
          <w:b/>
          <w:sz w:val="28"/>
          <w:szCs w:val="28"/>
        </w:rPr>
      </w:pPr>
      <w:r w:rsidRPr="000B7EC3">
        <w:rPr>
          <w:rFonts w:ascii="Times New Roman" w:hAnsi="Times New Roman" w:cs="Times New Roman"/>
          <w:b/>
          <w:sz w:val="28"/>
          <w:szCs w:val="28"/>
        </w:rPr>
        <w:t xml:space="preserve">Пособие на погребение можно получить: </w:t>
      </w:r>
    </w:p>
    <w:p w14:paraId="707D3031" w14:textId="77777777" w:rsidR="000B7EC3" w:rsidRPr="000B7EC3" w:rsidRDefault="000B7EC3" w:rsidP="000B7EC3">
      <w:pPr>
        <w:spacing w:after="0"/>
        <w:jc w:val="both"/>
        <w:rPr>
          <w:rFonts w:ascii="Times New Roman" w:hAnsi="Times New Roman" w:cs="Times New Roman"/>
          <w:b/>
          <w:sz w:val="28"/>
          <w:szCs w:val="28"/>
        </w:rPr>
      </w:pPr>
      <w:r w:rsidRPr="000B7EC3">
        <w:rPr>
          <w:rFonts w:ascii="Times New Roman" w:hAnsi="Times New Roman" w:cs="Times New Roman"/>
          <w:b/>
          <w:sz w:val="28"/>
          <w:szCs w:val="28"/>
        </w:rPr>
        <w:t xml:space="preserve">у работодателя. Пособие выплачивают по месту работы умершего человека, если на момент смерти он был официально трудоустроен и за него отчисляли страховые взносы. Также на работе перечисляют пособие за умерших несовершеннолетних детей; </w:t>
      </w:r>
    </w:p>
    <w:p w14:paraId="0DAEC622" w14:textId="77777777" w:rsidR="000B7EC3" w:rsidRPr="000B7EC3" w:rsidRDefault="000B7EC3" w:rsidP="000B7EC3">
      <w:pPr>
        <w:spacing w:after="0"/>
        <w:jc w:val="both"/>
        <w:rPr>
          <w:rFonts w:ascii="Times New Roman" w:hAnsi="Times New Roman" w:cs="Times New Roman"/>
          <w:b/>
          <w:sz w:val="28"/>
          <w:szCs w:val="28"/>
        </w:rPr>
      </w:pPr>
      <w:r w:rsidRPr="000B7EC3">
        <w:rPr>
          <w:rFonts w:ascii="Times New Roman" w:hAnsi="Times New Roman" w:cs="Times New Roman"/>
          <w:b/>
          <w:sz w:val="28"/>
          <w:szCs w:val="28"/>
        </w:rPr>
        <w:t xml:space="preserve">в Пенсионном фонде. В нем выплачивают пособие за умерших неработающих пенсионеров, обращаться следует в то отделение ПФР, которое начисляло пенсию; </w:t>
      </w:r>
    </w:p>
    <w:p w14:paraId="04F3C36C" w14:textId="77777777" w:rsidR="000B7EC3" w:rsidRPr="000B7EC3" w:rsidRDefault="000B7EC3" w:rsidP="000B7EC3">
      <w:pPr>
        <w:spacing w:after="0"/>
        <w:jc w:val="both"/>
        <w:rPr>
          <w:rFonts w:ascii="Times New Roman" w:hAnsi="Times New Roman" w:cs="Times New Roman"/>
          <w:b/>
          <w:sz w:val="28"/>
          <w:szCs w:val="28"/>
        </w:rPr>
      </w:pPr>
      <w:r w:rsidRPr="000B7EC3">
        <w:rPr>
          <w:rFonts w:ascii="Times New Roman" w:hAnsi="Times New Roman" w:cs="Times New Roman"/>
          <w:b/>
          <w:sz w:val="28"/>
          <w:szCs w:val="28"/>
        </w:rPr>
        <w:t xml:space="preserve">в органе социальной защиты по месту жительства. Здесь принимают заявления, если умерший человек не работал, не подлежал обязательному социальному страхованию. Также через соцзащиту оформляют выплату на погребение мертвого ребенка или несовершеннолетнего, если родители не работают официально; </w:t>
      </w:r>
    </w:p>
    <w:p w14:paraId="169CBB23" w14:textId="77777777" w:rsidR="000B7EC3" w:rsidRPr="000B7EC3" w:rsidRDefault="000B7EC3" w:rsidP="000B7EC3">
      <w:pPr>
        <w:spacing w:after="0"/>
        <w:jc w:val="both"/>
        <w:rPr>
          <w:rFonts w:ascii="Times New Roman" w:hAnsi="Times New Roman" w:cs="Times New Roman"/>
          <w:b/>
          <w:sz w:val="28"/>
          <w:szCs w:val="28"/>
        </w:rPr>
      </w:pPr>
      <w:r w:rsidRPr="000B7EC3">
        <w:rPr>
          <w:rFonts w:ascii="Times New Roman" w:hAnsi="Times New Roman" w:cs="Times New Roman"/>
          <w:b/>
          <w:sz w:val="28"/>
          <w:szCs w:val="28"/>
        </w:rPr>
        <w:t xml:space="preserve">по последнему месту службы или в военном комиссариате, если умерший человек был военнослужащим; </w:t>
      </w:r>
    </w:p>
    <w:p w14:paraId="15C3EA56" w14:textId="77777777" w:rsidR="000B7EC3" w:rsidRPr="000B7EC3" w:rsidRDefault="000B7EC3" w:rsidP="000B7EC3">
      <w:pPr>
        <w:spacing w:after="0"/>
        <w:jc w:val="both"/>
        <w:rPr>
          <w:rFonts w:ascii="Times New Roman" w:hAnsi="Times New Roman" w:cs="Times New Roman"/>
          <w:b/>
          <w:sz w:val="28"/>
          <w:szCs w:val="28"/>
        </w:rPr>
      </w:pPr>
      <w:r w:rsidRPr="000B7EC3">
        <w:rPr>
          <w:rFonts w:ascii="Times New Roman" w:hAnsi="Times New Roman" w:cs="Times New Roman"/>
          <w:b/>
          <w:sz w:val="28"/>
          <w:szCs w:val="28"/>
        </w:rPr>
        <w:t>в Фонде социального страхования. За выплатой можно обратиться, если умерший был индивидуальным предпринимателем и платил взносы.</w:t>
      </w:r>
    </w:p>
    <w:p w14:paraId="180196B3" w14:textId="77777777" w:rsidR="000B7EC3" w:rsidRPr="000B7EC3" w:rsidRDefault="000B7EC3" w:rsidP="000B7EC3">
      <w:pPr>
        <w:spacing w:after="0"/>
        <w:jc w:val="both"/>
        <w:rPr>
          <w:rFonts w:ascii="Times New Roman" w:hAnsi="Times New Roman" w:cs="Times New Roman"/>
          <w:b/>
          <w:sz w:val="28"/>
          <w:szCs w:val="28"/>
        </w:rPr>
      </w:pPr>
      <w:r w:rsidRPr="000B7EC3">
        <w:rPr>
          <w:rFonts w:ascii="Times New Roman" w:hAnsi="Times New Roman" w:cs="Times New Roman"/>
          <w:b/>
          <w:sz w:val="28"/>
          <w:szCs w:val="28"/>
        </w:rPr>
        <w:t>Подавать документы следует лично, также можно обратиться в МФЦ.</w:t>
      </w:r>
    </w:p>
    <w:p w14:paraId="0FFF0003" w14:textId="77777777" w:rsidR="000B7EC3" w:rsidRPr="000B7EC3" w:rsidRDefault="000B7EC3" w:rsidP="000B7EC3">
      <w:pPr>
        <w:spacing w:after="0"/>
        <w:jc w:val="both"/>
        <w:rPr>
          <w:rFonts w:ascii="Times New Roman" w:hAnsi="Times New Roman" w:cs="Times New Roman"/>
          <w:b/>
          <w:sz w:val="28"/>
          <w:szCs w:val="28"/>
        </w:rPr>
      </w:pPr>
      <w:r w:rsidRPr="000B7EC3">
        <w:rPr>
          <w:rFonts w:ascii="Times New Roman" w:hAnsi="Times New Roman" w:cs="Times New Roman"/>
          <w:b/>
          <w:sz w:val="28"/>
          <w:szCs w:val="28"/>
        </w:rPr>
        <w:t>Если не подать заявление в течении шести месяцев, то пособие «сгорает» и получить его нельзя. Однако бывают редкие случаи, когда его можно добиться через суд, если получатель не смог обратиться за выплатой по уважительной причине. Как правило, пособие выплачивают при подаче заявления. При назначении его размера могут учитывать день смерти, похорон или дату обращения. От этого зависит размер выплаты, потому что она индексируется каждый год 1 февраля.</w:t>
      </w:r>
    </w:p>
    <w:p w14:paraId="44B0224B" w14:textId="77777777" w:rsidR="000B7EC3" w:rsidRPr="000B7EC3" w:rsidRDefault="000B7EC3" w:rsidP="000B7EC3">
      <w:pPr>
        <w:spacing w:after="0"/>
        <w:jc w:val="both"/>
        <w:rPr>
          <w:rFonts w:ascii="Times New Roman" w:hAnsi="Times New Roman" w:cs="Times New Roman"/>
          <w:b/>
          <w:sz w:val="28"/>
          <w:szCs w:val="28"/>
        </w:rPr>
      </w:pPr>
    </w:p>
    <w:p w14:paraId="342081B8" w14:textId="77777777" w:rsidR="000B7EC3" w:rsidRPr="000B7EC3" w:rsidRDefault="000B7EC3" w:rsidP="000B7EC3">
      <w:pPr>
        <w:spacing w:after="0"/>
        <w:jc w:val="both"/>
        <w:rPr>
          <w:rFonts w:ascii="Times New Roman" w:hAnsi="Times New Roman" w:cs="Times New Roman"/>
          <w:b/>
          <w:sz w:val="28"/>
          <w:szCs w:val="28"/>
        </w:rPr>
      </w:pPr>
      <w:r w:rsidRPr="000B7EC3">
        <w:rPr>
          <w:rFonts w:ascii="Times New Roman" w:hAnsi="Times New Roman" w:cs="Times New Roman"/>
          <w:b/>
          <w:sz w:val="28"/>
          <w:szCs w:val="28"/>
        </w:rPr>
        <w:t xml:space="preserve">Помощник прокурора района                                                        Н.В. </w:t>
      </w:r>
      <w:proofErr w:type="spellStart"/>
      <w:r w:rsidRPr="000B7EC3">
        <w:rPr>
          <w:rFonts w:ascii="Times New Roman" w:hAnsi="Times New Roman" w:cs="Times New Roman"/>
          <w:b/>
          <w:sz w:val="28"/>
          <w:szCs w:val="28"/>
        </w:rPr>
        <w:t>Деренкова</w:t>
      </w:r>
      <w:proofErr w:type="spellEnd"/>
    </w:p>
    <w:p w14:paraId="5E1D4DF4" w14:textId="77777777" w:rsidR="000B7EC3" w:rsidRPr="000B7EC3" w:rsidRDefault="000B7EC3" w:rsidP="000B7EC3">
      <w:pPr>
        <w:spacing w:after="0"/>
        <w:jc w:val="both"/>
        <w:rPr>
          <w:rFonts w:ascii="Times New Roman" w:hAnsi="Times New Roman" w:cs="Times New Roman"/>
          <w:b/>
          <w:sz w:val="28"/>
          <w:szCs w:val="28"/>
        </w:rPr>
      </w:pPr>
    </w:p>
    <w:p w14:paraId="254468E0" w14:textId="77777777" w:rsidR="000B7EC3" w:rsidRPr="000B7EC3" w:rsidRDefault="000B7EC3" w:rsidP="000B7EC3">
      <w:pPr>
        <w:spacing w:after="0"/>
        <w:jc w:val="both"/>
        <w:rPr>
          <w:rFonts w:ascii="Times New Roman" w:hAnsi="Times New Roman" w:cs="Times New Roman"/>
          <w:b/>
          <w:sz w:val="28"/>
          <w:szCs w:val="28"/>
        </w:rPr>
      </w:pPr>
    </w:p>
    <w:p w14:paraId="20F1E5F5" w14:textId="77777777" w:rsidR="00EF15AC" w:rsidRPr="00A30174" w:rsidRDefault="00EF15AC" w:rsidP="0040594B">
      <w:pPr>
        <w:spacing w:after="0"/>
        <w:ind w:firstLine="708"/>
        <w:jc w:val="both"/>
        <w:rPr>
          <w:rFonts w:ascii="Times New Roman" w:hAnsi="Times New Roman" w:cs="Times New Roman"/>
          <w:sz w:val="28"/>
          <w:szCs w:val="28"/>
        </w:rPr>
      </w:pPr>
    </w:p>
    <w:sectPr w:rsidR="00EF15AC" w:rsidRPr="00A301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DCD"/>
    <w:rsid w:val="000B7EC3"/>
    <w:rsid w:val="00100F29"/>
    <w:rsid w:val="001D00EC"/>
    <w:rsid w:val="002150BD"/>
    <w:rsid w:val="0040594B"/>
    <w:rsid w:val="008A05D3"/>
    <w:rsid w:val="008D339C"/>
    <w:rsid w:val="00A30174"/>
    <w:rsid w:val="00E20DCD"/>
    <w:rsid w:val="00EF15AC"/>
    <w:rsid w:val="00F84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72AE3"/>
  <w15:docId w15:val="{9640FB92-7B49-4542-AF21-E77E6A1DC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F843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8430C"/>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423570">
      <w:bodyDiv w:val="1"/>
      <w:marLeft w:val="0"/>
      <w:marRight w:val="0"/>
      <w:marTop w:val="0"/>
      <w:marBottom w:val="0"/>
      <w:divBdr>
        <w:top w:val="none" w:sz="0" w:space="0" w:color="auto"/>
        <w:left w:val="none" w:sz="0" w:space="0" w:color="auto"/>
        <w:bottom w:val="none" w:sz="0" w:space="0" w:color="auto"/>
        <w:right w:val="none" w:sz="0" w:space="0" w:color="auto"/>
      </w:divBdr>
    </w:div>
    <w:div w:id="1377857123">
      <w:bodyDiv w:val="1"/>
      <w:marLeft w:val="0"/>
      <w:marRight w:val="0"/>
      <w:marTop w:val="0"/>
      <w:marBottom w:val="0"/>
      <w:divBdr>
        <w:top w:val="none" w:sz="0" w:space="0" w:color="auto"/>
        <w:left w:val="none" w:sz="0" w:space="0" w:color="auto"/>
        <w:bottom w:val="none" w:sz="0" w:space="0" w:color="auto"/>
        <w:right w:val="none" w:sz="0" w:space="0" w:color="auto"/>
      </w:divBdr>
      <w:divsChild>
        <w:div w:id="1719473795">
          <w:marLeft w:val="0"/>
          <w:marRight w:val="0"/>
          <w:marTop w:val="525"/>
          <w:marBottom w:val="0"/>
          <w:divBdr>
            <w:top w:val="none" w:sz="0" w:space="0" w:color="auto"/>
            <w:left w:val="none" w:sz="0" w:space="0" w:color="auto"/>
            <w:bottom w:val="none" w:sz="0" w:space="0" w:color="auto"/>
            <w:right w:val="none" w:sz="0" w:space="0" w:color="auto"/>
          </w:divBdr>
        </w:div>
        <w:div w:id="1178544598">
          <w:marLeft w:val="0"/>
          <w:marRight w:val="0"/>
          <w:marTop w:val="300"/>
          <w:marBottom w:val="0"/>
          <w:divBdr>
            <w:top w:val="none" w:sz="0" w:space="0" w:color="auto"/>
            <w:left w:val="none" w:sz="0" w:space="0" w:color="auto"/>
            <w:bottom w:val="none" w:sz="0" w:space="0" w:color="auto"/>
            <w:right w:val="none" w:sz="0" w:space="0" w:color="auto"/>
          </w:divBdr>
          <w:divsChild>
            <w:div w:id="833498774">
              <w:marLeft w:val="0"/>
              <w:marRight w:val="0"/>
              <w:marTop w:val="0"/>
              <w:marBottom w:val="0"/>
              <w:divBdr>
                <w:top w:val="none" w:sz="0" w:space="0" w:color="auto"/>
                <w:left w:val="none" w:sz="0" w:space="0" w:color="auto"/>
                <w:bottom w:val="none" w:sz="0" w:space="0" w:color="auto"/>
                <w:right w:val="none" w:sz="0" w:space="0" w:color="auto"/>
              </w:divBdr>
            </w:div>
          </w:divsChild>
        </w:div>
        <w:div w:id="2097629327">
          <w:marLeft w:val="0"/>
          <w:marRight w:val="0"/>
          <w:marTop w:val="225"/>
          <w:marBottom w:val="0"/>
          <w:divBdr>
            <w:top w:val="none" w:sz="0" w:space="0" w:color="auto"/>
            <w:left w:val="none" w:sz="0" w:space="0" w:color="auto"/>
            <w:bottom w:val="none" w:sz="0" w:space="0" w:color="auto"/>
            <w:right w:val="none" w:sz="0" w:space="0" w:color="auto"/>
          </w:divBdr>
          <w:divsChild>
            <w:div w:id="158546895">
              <w:marLeft w:val="0"/>
              <w:marRight w:val="0"/>
              <w:marTop w:val="0"/>
              <w:marBottom w:val="0"/>
              <w:divBdr>
                <w:top w:val="none" w:sz="0" w:space="0" w:color="auto"/>
                <w:left w:val="none" w:sz="0" w:space="0" w:color="auto"/>
                <w:bottom w:val="none" w:sz="0" w:space="0" w:color="auto"/>
                <w:right w:val="none" w:sz="0" w:space="0" w:color="auto"/>
              </w:divBdr>
            </w:div>
          </w:divsChild>
        </w:div>
        <w:div w:id="449471630">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Татьяна Дерий</cp:lastModifiedBy>
  <cp:revision>2</cp:revision>
  <dcterms:created xsi:type="dcterms:W3CDTF">2021-12-13T07:20:00Z</dcterms:created>
  <dcterms:modified xsi:type="dcterms:W3CDTF">2021-12-13T07:20:00Z</dcterms:modified>
</cp:coreProperties>
</file>