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FC" w:rsidRPr="00516BE4" w:rsidRDefault="007547FC" w:rsidP="007547F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6BE4">
        <w:rPr>
          <w:rFonts w:ascii="Times New Roman" w:eastAsia="Times New Roman" w:hAnsi="Times New Roman" w:cs="Times New Roman"/>
          <w:b/>
          <w:bCs/>
          <w:sz w:val="36"/>
          <w:szCs w:val="36"/>
        </w:rPr>
        <w:t>Какие лекарства подлежат маркировке с 2020 года</w:t>
      </w:r>
    </w:p>
    <w:p w:rsidR="007547FC" w:rsidRPr="00516BE4" w:rsidRDefault="007547FC" w:rsidP="007547F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6BE4">
        <w:rPr>
          <w:rFonts w:ascii="Times New Roman" w:eastAsia="Times New Roman" w:hAnsi="Times New Roman" w:cs="Times New Roman"/>
        </w:rPr>
        <w:t>Для некоторых лекарственных средств обязательная маркировка началась уже в 2019 году. Речь идет о </w:t>
      </w:r>
      <w:r>
        <w:rPr>
          <w:rFonts w:ascii="Times New Roman" w:eastAsia="Times New Roman" w:hAnsi="Times New Roman" w:cs="Times New Roman"/>
        </w:rPr>
        <w:t xml:space="preserve">лекарственных средствах </w:t>
      </w:r>
      <w:r w:rsidRPr="00516BE4">
        <w:rPr>
          <w:rFonts w:ascii="Times New Roman" w:eastAsia="Times New Roman" w:hAnsi="Times New Roman" w:cs="Times New Roman"/>
        </w:rPr>
        <w:t xml:space="preserve"> для так называемых </w:t>
      </w:r>
      <w:proofErr w:type="spellStart"/>
      <w:r w:rsidRPr="00516BE4">
        <w:rPr>
          <w:rFonts w:ascii="Times New Roman" w:eastAsia="Times New Roman" w:hAnsi="Times New Roman" w:cs="Times New Roman"/>
        </w:rPr>
        <w:t>высокозатратных</w:t>
      </w:r>
      <w:proofErr w:type="spellEnd"/>
      <w:r w:rsidRPr="00516BE4">
        <w:rPr>
          <w:rFonts w:ascii="Times New Roman" w:eastAsia="Times New Roman" w:hAnsi="Times New Roman" w:cs="Times New Roman"/>
        </w:rPr>
        <w:t xml:space="preserve"> нозологий (ВЗН). К ним относятся препараты для лечения:</w:t>
      </w:r>
    </w:p>
    <w:p w:rsidR="007547FC" w:rsidRPr="00516BE4" w:rsidRDefault="007547FC" w:rsidP="00754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BE4">
        <w:rPr>
          <w:rFonts w:ascii="Times New Roman" w:eastAsia="Times New Roman" w:hAnsi="Times New Roman" w:cs="Times New Roman"/>
        </w:rPr>
        <w:t>Гемофилии.</w:t>
      </w:r>
    </w:p>
    <w:p w:rsidR="007547FC" w:rsidRPr="00516BE4" w:rsidRDefault="007547FC" w:rsidP="00754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16BE4">
        <w:rPr>
          <w:rFonts w:ascii="Times New Roman" w:eastAsia="Times New Roman" w:hAnsi="Times New Roman" w:cs="Times New Roman"/>
        </w:rPr>
        <w:t>Муковисцидоза</w:t>
      </w:r>
      <w:proofErr w:type="spellEnd"/>
      <w:r w:rsidRPr="00516BE4">
        <w:rPr>
          <w:rFonts w:ascii="Times New Roman" w:eastAsia="Times New Roman" w:hAnsi="Times New Roman" w:cs="Times New Roman"/>
        </w:rPr>
        <w:t>.</w:t>
      </w:r>
    </w:p>
    <w:p w:rsidR="007547FC" w:rsidRPr="00516BE4" w:rsidRDefault="007547FC" w:rsidP="00754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BE4">
        <w:rPr>
          <w:rFonts w:ascii="Times New Roman" w:eastAsia="Times New Roman" w:hAnsi="Times New Roman" w:cs="Times New Roman"/>
        </w:rPr>
        <w:t>Гипофизарного нанизма.</w:t>
      </w:r>
    </w:p>
    <w:p w:rsidR="007547FC" w:rsidRPr="00516BE4" w:rsidRDefault="007547FC" w:rsidP="00754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BE4">
        <w:rPr>
          <w:rFonts w:ascii="Times New Roman" w:eastAsia="Times New Roman" w:hAnsi="Times New Roman" w:cs="Times New Roman"/>
        </w:rPr>
        <w:t>Болезни Гоше.</w:t>
      </w:r>
    </w:p>
    <w:p w:rsidR="007547FC" w:rsidRPr="00516BE4" w:rsidRDefault="007547FC" w:rsidP="00754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BE4">
        <w:rPr>
          <w:rFonts w:ascii="Times New Roman" w:eastAsia="Times New Roman" w:hAnsi="Times New Roman" w:cs="Times New Roman"/>
        </w:rPr>
        <w:t>Злокачественных новообразований лимфоидной, кроветворной и родственных им тканей.</w:t>
      </w:r>
    </w:p>
    <w:p w:rsidR="007547FC" w:rsidRPr="00516BE4" w:rsidRDefault="007547FC" w:rsidP="00754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BE4">
        <w:rPr>
          <w:rFonts w:ascii="Times New Roman" w:eastAsia="Times New Roman" w:hAnsi="Times New Roman" w:cs="Times New Roman"/>
        </w:rPr>
        <w:t>Рассеянного склероза.</w:t>
      </w:r>
    </w:p>
    <w:p w:rsidR="007547FC" w:rsidRDefault="007547FC" w:rsidP="00754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16BE4">
        <w:rPr>
          <w:rFonts w:ascii="Times New Roman" w:eastAsia="Times New Roman" w:hAnsi="Times New Roman" w:cs="Times New Roman"/>
        </w:rPr>
        <w:t>Лиц после трансплантации органов и (или) тканей.</w:t>
      </w:r>
    </w:p>
    <w:p w:rsidR="007547FC" w:rsidRDefault="007547FC" w:rsidP="007547FC">
      <w:pPr>
        <w:pStyle w:val="a3"/>
      </w:pPr>
      <w:r>
        <w:t xml:space="preserve">На идентификаторе медицинских изделий должны быть данные о: </w:t>
      </w:r>
    </w:p>
    <w:p w:rsidR="007547FC" w:rsidRDefault="007547FC" w:rsidP="007547FC">
      <w:pPr>
        <w:pStyle w:val="a3"/>
        <w:numPr>
          <w:ilvl w:val="0"/>
          <w:numId w:val="2"/>
        </w:numPr>
      </w:pPr>
      <w:proofErr w:type="gramStart"/>
      <w:r>
        <w:t>Наименовании</w:t>
      </w:r>
      <w:proofErr w:type="gramEnd"/>
      <w:r>
        <w:t xml:space="preserve"> товара, а также стране и адресе его изготовителя. </w:t>
      </w:r>
    </w:p>
    <w:p w:rsidR="007547FC" w:rsidRDefault="007547FC" w:rsidP="007547FC">
      <w:pPr>
        <w:pStyle w:val="a3"/>
        <w:numPr>
          <w:ilvl w:val="0"/>
          <w:numId w:val="2"/>
        </w:numPr>
      </w:pPr>
      <w:proofErr w:type="gramStart"/>
      <w:r>
        <w:t>Предназначении</w:t>
      </w:r>
      <w:proofErr w:type="gramEnd"/>
      <w:r>
        <w:t xml:space="preserve"> конкретно взятого устройства. </w:t>
      </w:r>
    </w:p>
    <w:p w:rsidR="007547FC" w:rsidRDefault="007547FC" w:rsidP="007547FC">
      <w:pPr>
        <w:pStyle w:val="a3"/>
        <w:numPr>
          <w:ilvl w:val="0"/>
          <w:numId w:val="2"/>
        </w:numPr>
      </w:pPr>
      <w:r>
        <w:t xml:space="preserve">Идентификационные номера (серия, номер, пария и т.п.). </w:t>
      </w:r>
    </w:p>
    <w:p w:rsidR="007547FC" w:rsidRDefault="007547FC" w:rsidP="007547FC">
      <w:pPr>
        <w:pStyle w:val="a3"/>
        <w:numPr>
          <w:ilvl w:val="0"/>
          <w:numId w:val="2"/>
        </w:numPr>
      </w:pPr>
      <w:r>
        <w:t xml:space="preserve">Условия и срок хранения. </w:t>
      </w:r>
    </w:p>
    <w:p w:rsidR="007547FC" w:rsidRDefault="007547FC" w:rsidP="007547FC">
      <w:pPr>
        <w:pStyle w:val="a3"/>
        <w:numPr>
          <w:ilvl w:val="0"/>
          <w:numId w:val="2"/>
        </w:numPr>
        <w:pBdr>
          <w:bottom w:val="single" w:sz="12" w:space="1" w:color="auto"/>
        </w:pBdr>
      </w:pPr>
      <w:r>
        <w:t xml:space="preserve">Особенности использования.  </w:t>
      </w:r>
    </w:p>
    <w:p w:rsidR="00FF5286" w:rsidRDefault="00FF5286"/>
    <w:sectPr w:rsidR="00FF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7EA"/>
    <w:multiLevelType w:val="multilevel"/>
    <w:tmpl w:val="B53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82F"/>
    <w:multiLevelType w:val="multilevel"/>
    <w:tmpl w:val="9A24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7FC"/>
    <w:rsid w:val="007547FC"/>
    <w:rsid w:val="00F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2021-06-10T10:45:00Z</dcterms:created>
  <dcterms:modified xsi:type="dcterms:W3CDTF">2021-06-10T10:46:00Z</dcterms:modified>
</cp:coreProperties>
</file>