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B84" w:rsidRPr="00772B84" w:rsidRDefault="00FC1CFB" w:rsidP="00772B84">
      <w:pPr>
        <w:shd w:val="clear" w:color="auto" w:fill="FFFFFF"/>
        <w:spacing w:after="0" w:line="240" w:lineRule="auto"/>
        <w:jc w:val="center"/>
        <w:outlineLvl w:val="0"/>
        <w:rPr>
          <w:rFonts w:ascii="Times New Roman" w:eastAsia="Times New Roman" w:hAnsi="Times New Roman" w:cs="Times New Roman"/>
          <w:b/>
          <w:bCs/>
          <w:i/>
          <w:color w:val="000000"/>
          <w:kern w:val="36"/>
          <w:sz w:val="28"/>
          <w:szCs w:val="28"/>
        </w:rPr>
      </w:pPr>
      <w:r>
        <w:rPr>
          <w:rFonts w:ascii="Times New Roman" w:eastAsia="Times New Roman" w:hAnsi="Times New Roman" w:cs="Times New Roman"/>
          <w:b/>
          <w:bCs/>
          <w:i/>
          <w:color w:val="000000"/>
          <w:kern w:val="36"/>
          <w:sz w:val="28"/>
          <w:szCs w:val="28"/>
        </w:rPr>
        <w:t>Вопрос: Какие</w:t>
      </w:r>
      <w:r w:rsidR="00772B84" w:rsidRPr="00772B84">
        <w:rPr>
          <w:rFonts w:ascii="Times New Roman" w:eastAsia="Times New Roman" w:hAnsi="Times New Roman" w:cs="Times New Roman"/>
          <w:b/>
          <w:bCs/>
          <w:i/>
          <w:color w:val="000000"/>
          <w:kern w:val="36"/>
          <w:sz w:val="28"/>
          <w:szCs w:val="28"/>
        </w:rPr>
        <w:t xml:space="preserve"> изменения</w:t>
      </w:r>
      <w:r>
        <w:rPr>
          <w:rFonts w:ascii="Times New Roman" w:eastAsia="Times New Roman" w:hAnsi="Times New Roman" w:cs="Times New Roman"/>
          <w:b/>
          <w:bCs/>
          <w:i/>
          <w:color w:val="000000"/>
          <w:kern w:val="36"/>
          <w:sz w:val="28"/>
          <w:szCs w:val="28"/>
        </w:rPr>
        <w:t>внесены</w:t>
      </w:r>
      <w:r w:rsidR="00772B84" w:rsidRPr="00772B84">
        <w:rPr>
          <w:rFonts w:ascii="Times New Roman" w:eastAsia="Times New Roman" w:hAnsi="Times New Roman" w:cs="Times New Roman"/>
          <w:b/>
          <w:bCs/>
          <w:i/>
          <w:color w:val="000000"/>
          <w:kern w:val="36"/>
          <w:sz w:val="28"/>
          <w:szCs w:val="28"/>
        </w:rPr>
        <w:t xml:space="preserve"> в правила предоставления молодым семьям социальных выплат на приобретение жилья</w:t>
      </w:r>
    </w:p>
    <w:p w:rsidR="00772B84" w:rsidRPr="00772B84" w:rsidRDefault="00772B84" w:rsidP="00772B84">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p>
    <w:p w:rsidR="00772B84" w:rsidRPr="00772B84" w:rsidRDefault="00772B84" w:rsidP="00772B8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72B84">
        <w:rPr>
          <w:rFonts w:ascii="Times New Roman" w:eastAsia="Times New Roman" w:hAnsi="Times New Roman" w:cs="Times New Roman"/>
          <w:color w:val="000000"/>
          <w:sz w:val="28"/>
          <w:szCs w:val="28"/>
        </w:rPr>
        <w:t>Постановлением Правительства РФ от 15.07.2020 № 1042</w:t>
      </w:r>
      <w:r>
        <w:rPr>
          <w:rFonts w:ascii="Times New Roman" w:eastAsia="Times New Roman" w:hAnsi="Times New Roman" w:cs="Times New Roman"/>
          <w:color w:val="000000"/>
          <w:sz w:val="28"/>
          <w:szCs w:val="28"/>
        </w:rPr>
        <w:t>, вступившим в законную силу 01.08.2020,</w:t>
      </w:r>
      <w:r w:rsidRPr="00772B84">
        <w:rPr>
          <w:rFonts w:ascii="Times New Roman" w:eastAsia="Times New Roman" w:hAnsi="Times New Roman" w:cs="Times New Roman"/>
          <w:color w:val="000000"/>
          <w:sz w:val="28"/>
          <w:szCs w:val="28"/>
        </w:rPr>
        <w:t xml:space="preserve"> внесены изменения, касающиеся особенностей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72B84" w:rsidRPr="00772B84" w:rsidRDefault="00772B84" w:rsidP="00772B8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72B84">
        <w:rPr>
          <w:rFonts w:ascii="Times New Roman" w:eastAsia="Times New Roman" w:hAnsi="Times New Roman" w:cs="Times New Roman"/>
          <w:color w:val="000000"/>
          <w:sz w:val="28"/>
          <w:szCs w:val="28"/>
        </w:rPr>
        <w:t>Так, согласно поправкам молодые семьи, участвующие в программе обеспечения доступным жильем, вправе направить социальные выплаты на покупку квартир комфорткласса.</w:t>
      </w:r>
    </w:p>
    <w:p w:rsidR="00772B84" w:rsidRPr="00772B84" w:rsidRDefault="00772B84" w:rsidP="00772B8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72B84">
        <w:rPr>
          <w:rFonts w:ascii="Times New Roman" w:eastAsia="Times New Roman" w:hAnsi="Times New Roman" w:cs="Times New Roman"/>
          <w:color w:val="000000"/>
          <w:sz w:val="28"/>
          <w:szCs w:val="28"/>
        </w:rPr>
        <w:t>Соответствующие изменения внесены в правила предоставления молодым семьям социальных выплат на приобретение (строительство) жилья. Ранее такие выплаты можно было направить на покупку жилья только экономкласса.</w:t>
      </w:r>
    </w:p>
    <w:p w:rsidR="00772B84" w:rsidRPr="00772B84" w:rsidRDefault="00772B84" w:rsidP="00772B8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72B84">
        <w:rPr>
          <w:rFonts w:ascii="Times New Roman" w:eastAsia="Times New Roman" w:hAnsi="Times New Roman" w:cs="Times New Roman"/>
          <w:color w:val="000000"/>
          <w:sz w:val="28"/>
          <w:szCs w:val="28"/>
        </w:rPr>
        <w:t>Кроме того, установлено, что социальные выплаты могут использоваться также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такому договору, рефинансирование ипотечного кредита.</w:t>
      </w:r>
    </w:p>
    <w:p w:rsidR="00772B84" w:rsidRDefault="00772B84" w:rsidP="00772B84">
      <w:pPr>
        <w:spacing w:after="0" w:line="240" w:lineRule="auto"/>
        <w:rPr>
          <w:rFonts w:ascii="Times New Roman" w:hAnsi="Times New Roman" w:cs="Times New Roman"/>
          <w:sz w:val="28"/>
          <w:szCs w:val="28"/>
        </w:rPr>
      </w:pPr>
    </w:p>
    <w:p w:rsidR="00FC1CFB" w:rsidRPr="005846EF" w:rsidRDefault="00FC1CFB" w:rsidP="00FC1CFB">
      <w:pPr>
        <w:spacing w:after="0" w:line="240" w:lineRule="auto"/>
        <w:jc w:val="both"/>
        <w:rPr>
          <w:rFonts w:ascii="Times New Roman" w:hAnsi="Times New Roman" w:cs="Times New Roman"/>
          <w:b/>
          <w:i/>
          <w:sz w:val="28"/>
          <w:szCs w:val="28"/>
        </w:rPr>
      </w:pPr>
      <w:r w:rsidRPr="005846EF">
        <w:rPr>
          <w:rFonts w:ascii="Times New Roman" w:hAnsi="Times New Roman" w:cs="Times New Roman"/>
          <w:b/>
          <w:i/>
          <w:sz w:val="28"/>
          <w:szCs w:val="28"/>
        </w:rPr>
        <w:t>Вопрос:Можно ли продлить отпуск, если заболел ребёнок?</w:t>
      </w:r>
    </w:p>
    <w:p w:rsidR="00FC1CFB" w:rsidRPr="00FC1CFB" w:rsidRDefault="00FC1CFB" w:rsidP="00FC1CFB">
      <w:pPr>
        <w:spacing w:after="0" w:line="240" w:lineRule="auto"/>
        <w:jc w:val="both"/>
        <w:rPr>
          <w:rFonts w:ascii="Times New Roman" w:hAnsi="Times New Roman" w:cs="Times New Roman"/>
          <w:sz w:val="28"/>
          <w:szCs w:val="28"/>
        </w:rPr>
      </w:pPr>
    </w:p>
    <w:p w:rsidR="00FC1CFB" w:rsidRP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Согласно ст. 124 Трудового кодекса Российской Федерации, ежегодный оплачиваемый отпуск должен быть продлен или перенесен на другой срок, определяемый работодателем с учетом пожеланий работника, в случаях: временной нетрудоспособности работника и в других случаях, предусмотренных трудовым законодательством, локальными нормативными актами.</w:t>
      </w:r>
    </w:p>
    <w:p w:rsidR="00FC1CFB" w:rsidRP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В случае заболевания (травмы) работника и представления им к оплате листка нетрудоспособности, оформленного в установленном порядке, ежегодный оплачиваемый отпуск должен быть продлен на количество календарных дней временной нетрудоспособности (с учетом выходных и праздничных дней), совпавших с периодом отпуска, либо по согласованию с работником перенесен на другой срок.</w:t>
      </w:r>
    </w:p>
    <w:p w:rsidR="00FC1CFB" w:rsidRP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 xml:space="preserve">Согласно приказу Минздравсоцразвития России от 29.06.2011 № 624н «Об утверждении Порядка выдачи листков нетрудоспособности» листок нетрудоспособности по уходу за больным членом семьи выдается медицинским работником одному из членов семьи (опекуну, попечителю, иному родственнику), фактически осуществляющему уход. При заболевании ребенка в период, когда мать (иной член семьи, фактически осуществляющий уход за ребенком)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 лет, отпуск без сохранения заработной платы), листок нетрудоспособности по уходу за ребенком (в </w:t>
      </w:r>
      <w:r w:rsidRPr="00FC1CFB">
        <w:rPr>
          <w:rFonts w:ascii="Times New Roman" w:hAnsi="Times New Roman" w:cs="Times New Roman"/>
          <w:sz w:val="28"/>
          <w:szCs w:val="28"/>
        </w:rPr>
        <w:lastRenderedPageBreak/>
        <w:t>случае, когда он продолжает нуждаться в уходе) выдается со дня, когда мать (иной член семьи, фактически осуществляющий уход за ребенком) должна приступить к работе.</w:t>
      </w:r>
    </w:p>
    <w:p w:rsidR="00FC1CFB" w:rsidRP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Учитывая изложенное, при получении листка нетрудоспособности по уходу за больным ребенком в период нахождения работника в ежегодном оплачиваемом отпуске отпуск не продлевается.</w:t>
      </w:r>
    </w:p>
    <w:p w:rsidR="00FC1CFB" w:rsidRDefault="00FC1CFB" w:rsidP="00FC1CFB">
      <w:pPr>
        <w:spacing w:after="0" w:line="240" w:lineRule="auto"/>
        <w:ind w:firstLine="567"/>
        <w:jc w:val="both"/>
        <w:rPr>
          <w:rFonts w:ascii="Times New Roman" w:hAnsi="Times New Roman" w:cs="Times New Roman"/>
          <w:sz w:val="28"/>
          <w:szCs w:val="28"/>
        </w:rPr>
      </w:pPr>
      <w:r w:rsidRPr="00FC1CFB">
        <w:rPr>
          <w:rFonts w:ascii="Times New Roman" w:hAnsi="Times New Roman" w:cs="Times New Roman"/>
          <w:sz w:val="28"/>
          <w:szCs w:val="28"/>
        </w:rPr>
        <w:t>Однако если в организации закреплены соответствующего условия в коллективном договоре или ином локальном акте работодателя, то получение больничного в связи с заболеванием ребенка в период отпуска матери или отца становится возможным.</w:t>
      </w:r>
    </w:p>
    <w:p w:rsidR="005846EF" w:rsidRDefault="005846EF" w:rsidP="005846EF">
      <w:pPr>
        <w:spacing w:after="0" w:line="240" w:lineRule="auto"/>
        <w:jc w:val="both"/>
        <w:rPr>
          <w:rFonts w:ascii="Times New Roman" w:hAnsi="Times New Roman" w:cs="Times New Roman"/>
          <w:sz w:val="28"/>
          <w:szCs w:val="28"/>
        </w:rPr>
      </w:pPr>
    </w:p>
    <w:p w:rsidR="005846EF" w:rsidRDefault="005846EF" w:rsidP="005846EF">
      <w:pPr>
        <w:spacing w:after="0" w:line="240" w:lineRule="auto"/>
        <w:jc w:val="both"/>
        <w:rPr>
          <w:rFonts w:ascii="Times New Roman" w:hAnsi="Times New Roman" w:cs="Times New Roman"/>
          <w:sz w:val="28"/>
          <w:szCs w:val="28"/>
        </w:rPr>
      </w:pPr>
    </w:p>
    <w:p w:rsidR="005846EF" w:rsidRDefault="005846EF" w:rsidP="005846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 помощник прокурора района                                </w:t>
      </w:r>
      <w:bookmarkStart w:id="0" w:name="_GoBack"/>
      <w:bookmarkEnd w:id="0"/>
      <w:r>
        <w:rPr>
          <w:rFonts w:ascii="Times New Roman" w:hAnsi="Times New Roman" w:cs="Times New Roman"/>
          <w:sz w:val="28"/>
          <w:szCs w:val="28"/>
        </w:rPr>
        <w:t>Опимах Е.Г.</w:t>
      </w:r>
    </w:p>
    <w:sectPr w:rsidR="005846EF" w:rsidSect="00BE0D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72B84"/>
    <w:rsid w:val="005846EF"/>
    <w:rsid w:val="00772B84"/>
    <w:rsid w:val="008B3752"/>
    <w:rsid w:val="00BE0D2E"/>
    <w:rsid w:val="00C930C8"/>
    <w:rsid w:val="00FC1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D2E"/>
  </w:style>
  <w:style w:type="paragraph" w:styleId="1">
    <w:name w:val="heading 1"/>
    <w:basedOn w:val="a"/>
    <w:link w:val="10"/>
    <w:uiPriority w:val="9"/>
    <w:qFormat/>
    <w:rsid w:val="00772B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B8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72B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7029222">
      <w:bodyDiv w:val="1"/>
      <w:marLeft w:val="0"/>
      <w:marRight w:val="0"/>
      <w:marTop w:val="0"/>
      <w:marBottom w:val="0"/>
      <w:divBdr>
        <w:top w:val="none" w:sz="0" w:space="0" w:color="auto"/>
        <w:left w:val="none" w:sz="0" w:space="0" w:color="auto"/>
        <w:bottom w:val="none" w:sz="0" w:space="0" w:color="auto"/>
        <w:right w:val="none" w:sz="0" w:space="0" w:color="auto"/>
      </w:divBdr>
      <w:divsChild>
        <w:div w:id="30809674">
          <w:marLeft w:val="0"/>
          <w:marRight w:val="0"/>
          <w:marTop w:val="0"/>
          <w:marBottom w:val="0"/>
          <w:divBdr>
            <w:top w:val="none" w:sz="0" w:space="0" w:color="auto"/>
            <w:left w:val="none" w:sz="0" w:space="0" w:color="auto"/>
            <w:bottom w:val="none" w:sz="0" w:space="0" w:color="auto"/>
            <w:right w:val="none" w:sz="0" w:space="0" w:color="auto"/>
          </w:divBdr>
          <w:divsChild>
            <w:div w:id="547764438">
              <w:marLeft w:val="0"/>
              <w:marRight w:val="0"/>
              <w:marTop w:val="0"/>
              <w:marBottom w:val="300"/>
              <w:divBdr>
                <w:top w:val="none" w:sz="0" w:space="0" w:color="auto"/>
                <w:left w:val="none" w:sz="0" w:space="0" w:color="auto"/>
                <w:bottom w:val="none" w:sz="0" w:space="0" w:color="auto"/>
                <w:right w:val="none" w:sz="0" w:space="0" w:color="auto"/>
              </w:divBdr>
            </w:div>
          </w:divsChild>
        </w:div>
        <w:div w:id="2078699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Selsovet</cp:lastModifiedBy>
  <cp:revision>2</cp:revision>
  <dcterms:created xsi:type="dcterms:W3CDTF">2020-10-26T06:51:00Z</dcterms:created>
  <dcterms:modified xsi:type="dcterms:W3CDTF">2020-10-26T06:51:00Z</dcterms:modified>
</cp:coreProperties>
</file>