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B4" w:rsidRDefault="00DD12D7" w:rsidP="00DD1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D12D7" w:rsidRDefault="00DD12D7" w:rsidP="00DD1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DD12D7" w:rsidRDefault="00DD12D7" w:rsidP="00DD1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порядке принятия решения о применении к депутату, члену выборного органа местного самоуправления, выборному должностному лицу местного</w:t>
      </w:r>
    </w:p>
    <w:p w:rsidR="00DD12D7" w:rsidRDefault="00DD12D7" w:rsidP="00DD1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мер ответственности»</w:t>
      </w:r>
    </w:p>
    <w:p w:rsidR="00DD12D7" w:rsidRDefault="00DD12D7" w:rsidP="00DD1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D12D7" w:rsidRDefault="00DD12D7" w:rsidP="00DD12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DD12D7" w:rsidRDefault="00DD12D7" w:rsidP="00DD12D7">
      <w:pPr>
        <w:rPr>
          <w:rFonts w:ascii="Times New Roman" w:hAnsi="Times New Roman" w:cs="Times New Roman"/>
          <w:sz w:val="28"/>
          <w:szCs w:val="28"/>
        </w:rPr>
      </w:pPr>
    </w:p>
    <w:p w:rsidR="00DD12D7" w:rsidRDefault="00DD12D7" w:rsidP="00DD12D7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</w:p>
    <w:p w:rsidR="00DD12D7" w:rsidRDefault="00DD12D7" w:rsidP="00DD1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____________2020 года                                        №_____</w:t>
      </w:r>
    </w:p>
    <w:p w:rsidR="00DD12D7" w:rsidRDefault="00DD12D7" w:rsidP="00DD12D7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О Порядке</w:t>
      </w:r>
    </w:p>
    <w:p w:rsidR="00DD12D7" w:rsidRDefault="00F14021" w:rsidP="00DD12D7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12D7">
        <w:rPr>
          <w:rFonts w:ascii="Times New Roman" w:hAnsi="Times New Roman" w:cs="Times New Roman"/>
          <w:sz w:val="28"/>
          <w:szCs w:val="28"/>
        </w:rPr>
        <w:t>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</w:p>
    <w:p w:rsidR="00DD12D7" w:rsidRDefault="00DD12D7" w:rsidP="00DD12D7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554" w:rsidRDefault="00DD12D7" w:rsidP="00DD12D7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25 декабря 2008 года №273-ФЗ «О противодействии коррупции», Законами Курской области от 27 декабря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</w:t>
      </w:r>
      <w:r w:rsidR="00AB155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B15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1554">
        <w:rPr>
          <w:rFonts w:ascii="Times New Roman" w:hAnsi="Times New Roman" w:cs="Times New Roman"/>
          <w:sz w:val="28"/>
          <w:szCs w:val="28"/>
        </w:rPr>
        <w:t>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сведений», от 11 декабря 2019 года № 128-ЗКО «О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 выборному должностному лицу местного самоуправления, представившим недостоверные или неполные сведения о доходах, расходах, об имуществе иобязательствах имущественного</w:t>
      </w:r>
      <w:proofErr w:type="gramEnd"/>
      <w:r w:rsidR="00AB1554">
        <w:rPr>
          <w:rFonts w:ascii="Times New Roman" w:hAnsi="Times New Roman" w:cs="Times New Roman"/>
          <w:sz w:val="28"/>
          <w:szCs w:val="28"/>
        </w:rPr>
        <w:t xml:space="preserve"> характера, если искажение этих сведений является несущественным», Уставом муниципального образования «</w:t>
      </w:r>
      <w:proofErr w:type="spellStart"/>
      <w:r w:rsidR="00AB1554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="00AB1554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  <w:r w:rsidR="00F14021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proofErr w:type="spellStart"/>
      <w:r w:rsidR="00F14021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F14021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AB1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2D7" w:rsidRDefault="00F14021" w:rsidP="00AB1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AB1554">
        <w:rPr>
          <w:rFonts w:ascii="Times New Roman" w:hAnsi="Times New Roman" w:cs="Times New Roman"/>
          <w:sz w:val="28"/>
          <w:szCs w:val="28"/>
        </w:rPr>
        <w:t>:</w:t>
      </w:r>
    </w:p>
    <w:p w:rsidR="00AB1554" w:rsidRDefault="00AB1554" w:rsidP="009B6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B1554">
        <w:rPr>
          <w:rFonts w:ascii="Times New Roman" w:hAnsi="Times New Roman" w:cs="Times New Roman"/>
          <w:sz w:val="28"/>
          <w:szCs w:val="28"/>
        </w:rPr>
        <w:t>Утвердить прилагаемый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</w:t>
      </w:r>
      <w:r w:rsidR="005B500B">
        <w:rPr>
          <w:rFonts w:ascii="Times New Roman" w:hAnsi="Times New Roman" w:cs="Times New Roman"/>
          <w:sz w:val="28"/>
          <w:szCs w:val="28"/>
        </w:rPr>
        <w:t>ственности, предусмотренных частью 7</w:t>
      </w:r>
      <w:r w:rsidR="005B500B">
        <w:rPr>
          <w:rFonts w:ascii="Times New Roman" w:hAnsi="Times New Roman" w:cs="Times New Roman"/>
          <w:sz w:val="28"/>
          <w:szCs w:val="28"/>
          <w:vertAlign w:val="superscript"/>
        </w:rPr>
        <w:t>3-1</w:t>
      </w:r>
      <w:r w:rsidR="005B500B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6 октября </w:t>
      </w:r>
      <w:r w:rsidR="005B500B">
        <w:rPr>
          <w:rFonts w:ascii="Times New Roman" w:hAnsi="Times New Roman" w:cs="Times New Roman"/>
          <w:sz w:val="28"/>
          <w:szCs w:val="28"/>
        </w:rPr>
        <w:lastRenderedPageBreak/>
        <w:t>2003 года № 131-ФЗ «Об общих принципах организации местного самоуправления в Российской Федерации».</w:t>
      </w:r>
    </w:p>
    <w:p w:rsidR="005B500B" w:rsidRDefault="005B500B" w:rsidP="00AB1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2.Обнародовать настоящее решение на официальном сайте в сети Интернет.</w:t>
      </w:r>
    </w:p>
    <w:p w:rsidR="005B500B" w:rsidRDefault="005B500B" w:rsidP="005B5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5B500B" w:rsidRDefault="005B500B" w:rsidP="005B5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B500B" w:rsidRDefault="005B500B" w:rsidP="005B500B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="00F14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Н.А. </w:t>
      </w:r>
      <w:proofErr w:type="spellStart"/>
      <w:r w:rsidR="00F14021">
        <w:rPr>
          <w:rFonts w:ascii="Times New Roman" w:hAnsi="Times New Roman" w:cs="Times New Roman"/>
          <w:sz w:val="28"/>
          <w:szCs w:val="28"/>
        </w:rPr>
        <w:t>Шмараева</w:t>
      </w:r>
      <w:proofErr w:type="spellEnd"/>
    </w:p>
    <w:p w:rsidR="005B500B" w:rsidRDefault="005B500B" w:rsidP="005B500B">
      <w:pPr>
        <w:tabs>
          <w:tab w:val="center" w:pos="4677"/>
          <w:tab w:val="left" w:pos="6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500B" w:rsidRDefault="005B500B" w:rsidP="005B5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B500B" w:rsidRDefault="005B500B" w:rsidP="005B500B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4021">
        <w:rPr>
          <w:rFonts w:ascii="Times New Roman" w:hAnsi="Times New Roman" w:cs="Times New Roman"/>
          <w:sz w:val="28"/>
          <w:szCs w:val="28"/>
        </w:rPr>
        <w:t xml:space="preserve">урского района                                                         И.П. </w:t>
      </w:r>
      <w:proofErr w:type="spellStart"/>
      <w:r w:rsidR="00F14021">
        <w:rPr>
          <w:rFonts w:ascii="Times New Roman" w:hAnsi="Times New Roman" w:cs="Times New Roman"/>
          <w:sz w:val="28"/>
          <w:szCs w:val="28"/>
        </w:rPr>
        <w:t>Машошин</w:t>
      </w:r>
      <w:proofErr w:type="spellEnd"/>
    </w:p>
    <w:p w:rsidR="005B500B" w:rsidRPr="005B500B" w:rsidRDefault="005B500B" w:rsidP="00F14021">
      <w:pPr>
        <w:tabs>
          <w:tab w:val="center" w:pos="4677"/>
          <w:tab w:val="left" w:pos="64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500B" w:rsidRDefault="005B500B" w:rsidP="005B500B">
      <w:pPr>
        <w:rPr>
          <w:rFonts w:ascii="Times New Roman" w:hAnsi="Times New Roman" w:cs="Times New Roman"/>
        </w:rPr>
      </w:pPr>
    </w:p>
    <w:p w:rsidR="005B500B" w:rsidRDefault="005B500B" w:rsidP="005B500B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B500B" w:rsidRDefault="005B500B" w:rsidP="005B500B">
      <w:pPr>
        <w:tabs>
          <w:tab w:val="left" w:pos="66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</w:p>
    <w:p w:rsidR="005B500B" w:rsidRDefault="005B500B" w:rsidP="005B500B">
      <w:pPr>
        <w:tabs>
          <w:tab w:val="left" w:pos="66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B500B" w:rsidRDefault="005B500B" w:rsidP="005B500B">
      <w:pPr>
        <w:tabs>
          <w:tab w:val="left" w:pos="66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Курского района Курской области</w:t>
      </w:r>
    </w:p>
    <w:p w:rsidR="005B500B" w:rsidRDefault="005B500B" w:rsidP="005B500B">
      <w:pPr>
        <w:tabs>
          <w:tab w:val="left" w:pos="66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«__» ______________2020 года</w:t>
      </w:r>
    </w:p>
    <w:p w:rsidR="005B500B" w:rsidRDefault="005B500B" w:rsidP="005B500B">
      <w:pPr>
        <w:tabs>
          <w:tab w:val="left" w:pos="66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</w:t>
      </w:r>
    </w:p>
    <w:p w:rsidR="005B500B" w:rsidRDefault="005B500B" w:rsidP="005B500B">
      <w:pPr>
        <w:rPr>
          <w:rFonts w:ascii="Times New Roman" w:hAnsi="Times New Roman" w:cs="Times New Roman"/>
          <w:sz w:val="28"/>
          <w:szCs w:val="28"/>
        </w:rPr>
      </w:pPr>
    </w:p>
    <w:p w:rsidR="005B500B" w:rsidRDefault="005B500B" w:rsidP="005B500B">
      <w:pPr>
        <w:rPr>
          <w:rFonts w:ascii="Times New Roman" w:hAnsi="Times New Roman" w:cs="Times New Roman"/>
          <w:sz w:val="28"/>
          <w:szCs w:val="28"/>
        </w:rPr>
      </w:pPr>
    </w:p>
    <w:p w:rsidR="005B500B" w:rsidRDefault="005B500B" w:rsidP="005B500B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</w:t>
      </w:r>
    </w:p>
    <w:p w:rsidR="005B500B" w:rsidRDefault="005B500B" w:rsidP="00A016F5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решения о применении к депутату, члену выборного органа местного самоуправления, выборному должностному лицу местного само</w:t>
      </w:r>
      <w:r w:rsidR="00A016F5">
        <w:rPr>
          <w:rFonts w:ascii="Times New Roman" w:hAnsi="Times New Roman" w:cs="Times New Roman"/>
          <w:sz w:val="28"/>
          <w:szCs w:val="28"/>
        </w:rPr>
        <w:t>управления мер ответственности</w:t>
      </w:r>
    </w:p>
    <w:p w:rsidR="00A016F5" w:rsidRDefault="00A016F5" w:rsidP="009B6845">
      <w:pPr>
        <w:pStyle w:val="a3"/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9B6845" w:rsidRDefault="009B6845" w:rsidP="00A016F5">
      <w:pPr>
        <w:pStyle w:val="a3"/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A016F5" w:rsidRDefault="00A016F5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1.Настоящий Порядок разработан в соответствии с федеральными законами от 6 октября 2003 года № 131-ФЗ «Об общих принципах организации местного самоуправления в Российской Федерации» (далее – Федеральный закон № 131- ФЗ), от 25 декабря 2008 года № 273-ФЗ «О противодействии коррупции», законами Курской области от 27 сентября 2017 года «55-ЗКО «О представлении гражданином, претендующим на замещение муниципальной должности, должности главы местной администрации поконтракту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(далее – Закон Курской области № 55-ЗКО), </w:t>
      </w:r>
      <w:r>
        <w:rPr>
          <w:rFonts w:ascii="Times New Roman" w:hAnsi="Times New Roman" w:cs="Times New Roman"/>
          <w:sz w:val="28"/>
          <w:szCs w:val="28"/>
        </w:rPr>
        <w:lastRenderedPageBreak/>
        <w:t>от 11 декабря 2019 года</w:t>
      </w:r>
      <w:r w:rsidR="0037138A">
        <w:rPr>
          <w:rFonts w:ascii="Times New Roman" w:hAnsi="Times New Roman" w:cs="Times New Roman"/>
          <w:sz w:val="28"/>
          <w:szCs w:val="28"/>
        </w:rPr>
        <w:t xml:space="preserve"> №128-ЗКО «О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выборному должностному лицу</w:t>
      </w:r>
      <w:proofErr w:type="gramEnd"/>
      <w:r w:rsidR="0037138A">
        <w:rPr>
          <w:rFonts w:ascii="Times New Roman" w:hAnsi="Times New Roman" w:cs="Times New Roman"/>
          <w:sz w:val="28"/>
          <w:szCs w:val="28"/>
        </w:rPr>
        <w:t xml:space="preserve"> местного самоуправления, представившим недостоверные или неполные сведения о доходах, расходах</w:t>
      </w:r>
      <w:proofErr w:type="gramStart"/>
      <w:r w:rsidR="003713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138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если искажение этих сведений является несущественным», Уставом муниципального образования «</w:t>
      </w:r>
      <w:proofErr w:type="spellStart"/>
      <w:r w:rsidR="0037138A">
        <w:rPr>
          <w:rFonts w:ascii="Times New Roman" w:hAnsi="Times New Roman" w:cs="Times New Roman"/>
          <w:sz w:val="28"/>
          <w:szCs w:val="28"/>
        </w:rPr>
        <w:t>Винниковский</w:t>
      </w:r>
      <w:proofErr w:type="spellEnd"/>
      <w:r w:rsidR="0037138A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</w:t>
      </w:r>
    </w:p>
    <w:p w:rsidR="0037138A" w:rsidRDefault="0037138A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определяет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самоуправления, представившему по результатам проверки, проведенной в соответствии с Законом Курской области № 55-ЗКО,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 и обязательствах имущественного характера своих супруги (супруга</w:t>
      </w:r>
      <w:proofErr w:type="gramEnd"/>
      <w:r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</w:t>
      </w:r>
      <w:r w:rsidR="00B0211A">
        <w:rPr>
          <w:rFonts w:ascii="Times New Roman" w:hAnsi="Times New Roman" w:cs="Times New Roman"/>
          <w:sz w:val="28"/>
          <w:szCs w:val="28"/>
        </w:rPr>
        <w:t xml:space="preserve"> сведений является несущественным, мер ответственности, предусмотренных частью 7</w:t>
      </w:r>
      <w:r w:rsidR="00B0211A">
        <w:rPr>
          <w:rFonts w:ascii="Times New Roman" w:hAnsi="Times New Roman" w:cs="Times New Roman"/>
          <w:sz w:val="28"/>
          <w:szCs w:val="28"/>
          <w:vertAlign w:val="superscript"/>
        </w:rPr>
        <w:t>3-1</w:t>
      </w:r>
      <w:r w:rsidR="00B0211A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№ 131-ФЗ (далее меры ответственности).</w:t>
      </w:r>
    </w:p>
    <w:p w:rsidR="00B0211A" w:rsidRDefault="00B0211A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211A" w:rsidRDefault="00B0211A" w:rsidP="00B0211A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Рассмотрение поступившего заявления</w:t>
      </w:r>
    </w:p>
    <w:p w:rsidR="009B6845" w:rsidRDefault="009B6845" w:rsidP="00B0211A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0211A" w:rsidRDefault="00B0211A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Решение о применении к депутату, члену выборного органа местного самоуправления, выборному должностному лицу местного самоуправления мер ответственности принимается Собранием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B0211A" w:rsidRDefault="00B0211A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Основанием для рассмотрения вопроса о применении мер ответственности является поступившее в представительный орган местного самоуправления, уполномоченный принимать соответствующее решение, заявление Губернатора Курской области, о применении в отношении депутата, члена выборного органа местного самоуправления, выборного должностного лица местного самоуправления меры ответственности (далее – заявление).</w:t>
      </w:r>
    </w:p>
    <w:p w:rsidR="00B0211A" w:rsidRDefault="00B0211A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обязан</w:t>
      </w:r>
      <w:r w:rsidR="00F140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заявление Губернатора Курской области о применении к депутату, члену выборного органа местного самоуправления, выборному должностному лицу местного самоуправления мер ответственности и принять соответствующее решение не позднее чем через 30 дней со дня поступления в представительный орган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данного заявления, а если это заявление поступило в период между сессиями представительного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3E1222">
        <w:rPr>
          <w:rFonts w:ascii="Times New Roman" w:hAnsi="Times New Roman" w:cs="Times New Roman"/>
          <w:sz w:val="28"/>
          <w:szCs w:val="28"/>
        </w:rPr>
        <w:t xml:space="preserve"> местного самоуправления, - не позднее чем через три месяца со дня поступления в представительный орган местного самоуправления данного заявления.</w:t>
      </w:r>
    </w:p>
    <w:p w:rsidR="003E1222" w:rsidRDefault="003E1222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рассмотрения Собранием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заявления, поступившего в отношении депутата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области, депутат, в отношении которого рассматривается вопрос о применении мер ответственности, обязан принять меры, предусмотренные статьей 11 Федерального закона от 25 декабря 2008 года № 273-ФЗ «О противодействии коррупции».</w:t>
      </w:r>
      <w:proofErr w:type="gramEnd"/>
    </w:p>
    <w:p w:rsidR="003E1222" w:rsidRDefault="003E1222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Депутат, член выборного органа местного самоуправления, выборное должностное лицо местного самоуправления в ходе рассмотрения заявления, вправе:</w:t>
      </w:r>
    </w:p>
    <w:p w:rsidR="003E1222" w:rsidRDefault="003E1222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давать пояснения в письменной и устной форме;</w:t>
      </w:r>
    </w:p>
    <w:p w:rsidR="003E1222" w:rsidRDefault="003E1222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3E1222" w:rsidRDefault="003E1222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 и дополнительные материалы приобщаются к протоколу заседания, указанному в пункте 2.8 настоящего Порядка.</w:t>
      </w:r>
    </w:p>
    <w:p w:rsidR="000835E8" w:rsidRDefault="000835E8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На заседании при рассмотрении поступившего заявления и принятии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области:</w:t>
      </w:r>
    </w:p>
    <w:p w:rsidR="000835E8" w:rsidRDefault="000835E8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изучает пояснения по представительным депутатом, членом выборного органа местного самоуправления, выборным должностным лицом местного самоуправления сведениям о доходах, об имуществе и обязательствах имущественного характера и дополнительные материалы, указанные в пункте 2.5 настоящего Порядка.</w:t>
      </w:r>
      <w:proofErr w:type="gramEnd"/>
    </w:p>
    <w:p w:rsidR="000835E8" w:rsidRDefault="000835E8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получает от депутата, члена выборного органа местного самоуправления, выборного должностного лица местного самоуправления пояснения по представленным им сведениям о доходах, об имуществе и обязательствах имущественного характера и дополнительным материалам, а также проводит беседу с депутатом, членом выборного органа местного самоуправления, выборным должностным лицом местного самоуправления.</w:t>
      </w:r>
    </w:p>
    <w:p w:rsidR="000835E8" w:rsidRDefault="000835E8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случае если депутат, член выборного органа местного самоуправления, </w:t>
      </w:r>
      <w:r w:rsidR="00D52D46">
        <w:rPr>
          <w:rFonts w:ascii="Times New Roman" w:hAnsi="Times New Roman" w:cs="Times New Roman"/>
          <w:sz w:val="28"/>
          <w:szCs w:val="28"/>
        </w:rPr>
        <w:t xml:space="preserve">выборное должностное лицо местного самоуправления не предоставил пояснений, иных дополнительных материалов Собрания депутатов </w:t>
      </w:r>
      <w:proofErr w:type="spellStart"/>
      <w:r w:rsidR="00D52D46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D52D46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рассматривает вопрос с учетом поступившего заявления.</w:t>
      </w:r>
    </w:p>
    <w:p w:rsidR="00A5654C" w:rsidRDefault="00A5654C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на заседании оценивает фактические обстоятельства, являющиеся основанием для применения мер ответственности.</w:t>
      </w:r>
    </w:p>
    <w:p w:rsidR="00A5654C" w:rsidRDefault="00A5654C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По результатам заседания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секретарь заседания оформляет протокол заседания в соответствии с регламентом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</w:t>
      </w:r>
      <w:r w:rsidR="008863B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863B4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</w:t>
      </w:r>
      <w:r>
        <w:rPr>
          <w:rFonts w:ascii="Times New Roman" w:hAnsi="Times New Roman" w:cs="Times New Roman"/>
          <w:sz w:val="28"/>
          <w:szCs w:val="28"/>
        </w:rPr>
        <w:t>урской области</w:t>
      </w:r>
      <w:r w:rsidR="009F36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675" w:rsidRDefault="009F3675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Протокол заседания, в том числе, должен содержать указание на установленные факты представителя депутатом, членом выборного органа местного самоуправления, выборным должностным лицом местного самоуправления 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</w:t>
      </w:r>
      <w:r w:rsidR="0016291D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</w:t>
      </w:r>
      <w:proofErr w:type="gramEnd"/>
      <w:r w:rsidR="0016291D">
        <w:rPr>
          <w:rFonts w:ascii="Times New Roman" w:hAnsi="Times New Roman" w:cs="Times New Roman"/>
          <w:sz w:val="28"/>
          <w:szCs w:val="28"/>
        </w:rPr>
        <w:t xml:space="preserve"> несущественности допущенных, содержание пояснений депутата, члена выборного органа местного самоуправления, выборного должностного лица местного самоуправления и мотивированное обоснование избрания в отношении депутата, члена выборного органа местного самоуправления, выборного должностного лица местного самоуправления мер ответственности.</w:t>
      </w:r>
    </w:p>
    <w:p w:rsidR="009B6845" w:rsidRDefault="009B6845" w:rsidP="00B0211A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291D" w:rsidRDefault="0016291D" w:rsidP="0016291D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Принятие решения о применении к депутату, выборному </w:t>
      </w:r>
    </w:p>
    <w:p w:rsidR="0016291D" w:rsidRDefault="0016291D" w:rsidP="0016291D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должностному лицу местного самоуправления мер ответственности</w:t>
      </w:r>
    </w:p>
    <w:p w:rsidR="008863B4" w:rsidRDefault="008863B4" w:rsidP="0016291D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0211A" w:rsidRDefault="0016291D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140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основании протокола заседания, у</w:t>
      </w:r>
      <w:r w:rsidR="008863B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азанного в </w:t>
      </w:r>
      <w:r w:rsidR="008863B4">
        <w:rPr>
          <w:rFonts w:ascii="Times New Roman" w:hAnsi="Times New Roman" w:cs="Times New Roman"/>
          <w:sz w:val="28"/>
          <w:szCs w:val="28"/>
        </w:rPr>
        <w:t xml:space="preserve">пункте 2.9 настоящего Порядка Собрания депутатов </w:t>
      </w:r>
      <w:proofErr w:type="spellStart"/>
      <w:r w:rsidR="008863B4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8863B4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принимает решение о применении к депутату, члену выборного органа местного самоуправления, выборному должностному лицу местного самоуправления мер ответственности (далее – решение о применении мер ответственности) путем голосования в порядке, установленном регламентом Собрания депутатов </w:t>
      </w:r>
      <w:proofErr w:type="spellStart"/>
      <w:r w:rsidR="008863B4"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 w:rsidR="008863B4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8863B4" w:rsidRDefault="008863B4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Решение о применении мер ответственности принимает отдельно в отношении каждого депутата, члена выборного органа местного самоуправления, выборного должностного лица, оформляет в письменной форме и должно содержать:</w:t>
      </w:r>
    </w:p>
    <w:p w:rsidR="008863B4" w:rsidRDefault="008863B4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фамилию, имя, отчество (последнее – при наличии);</w:t>
      </w:r>
    </w:p>
    <w:p w:rsidR="008863B4" w:rsidRDefault="008863B4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должность;</w:t>
      </w:r>
    </w:p>
    <w:p w:rsidR="008863B4" w:rsidRDefault="008863B4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</w:t>
      </w:r>
      <w:r w:rsidR="00BC0CD6">
        <w:rPr>
          <w:rFonts w:ascii="Times New Roman" w:hAnsi="Times New Roman" w:cs="Times New Roman"/>
          <w:sz w:val="28"/>
          <w:szCs w:val="28"/>
        </w:rPr>
        <w:t>характера, сведений о доходах, расходах, 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BC0CD6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принятая мера ответственности с обоснованием ее применения;</w:t>
      </w:r>
    </w:p>
    <w:p w:rsidR="00BC0CD6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д) срок действия меры ответственности ( при наличии).</w:t>
      </w:r>
    </w:p>
    <w:p w:rsidR="00BC0CD6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Сведения в отношении депутата, члена выборного органа местного самоуправления,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BC0CD6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3.3. Решение о применении меры ответственности подписывается председателем (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председательствующим на заседании)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BC0CD6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3.4. В случае принятия решения о применении мер ответственности к председателю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данное решение подписывается председательствующим на заседании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BC0CD6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0CD6" w:rsidRDefault="00BC0CD6" w:rsidP="009B6845">
      <w:pPr>
        <w:pStyle w:val="a3"/>
        <w:tabs>
          <w:tab w:val="left" w:pos="340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BC0CD6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0CD6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4.1. Решение о применении мер ответственности в течение пяти рабочих дней со дня его подписания:</w:t>
      </w:r>
    </w:p>
    <w:p w:rsidR="00BC0CD6" w:rsidRDefault="00BC0CD6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направляется Губернатору Курской области</w:t>
      </w:r>
      <w:r w:rsidR="009B6845">
        <w:rPr>
          <w:rFonts w:ascii="Times New Roman" w:hAnsi="Times New Roman" w:cs="Times New Roman"/>
          <w:sz w:val="28"/>
          <w:szCs w:val="28"/>
        </w:rPr>
        <w:t>;</w:t>
      </w:r>
    </w:p>
    <w:p w:rsidR="009B6845" w:rsidRDefault="009B6845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направляется депутату, члену выборного органа местного самоуправления, выборному должностному лицу местного самоуправления, в отношении которого рассматривался вопрос;</w:t>
      </w:r>
    </w:p>
    <w:p w:rsidR="009B6845" w:rsidRPr="00B0211A" w:rsidRDefault="009B6845" w:rsidP="009B6845">
      <w:pPr>
        <w:pStyle w:val="a3"/>
        <w:tabs>
          <w:tab w:val="left" w:pos="34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размещение на официальном сайте органа местного самоуправления в информационно-телекоммуникационной сети «Интернет».</w:t>
      </w:r>
    </w:p>
    <w:sectPr w:rsidR="009B6845" w:rsidRPr="00B0211A" w:rsidSect="0084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317CD"/>
    <w:multiLevelType w:val="hybridMultilevel"/>
    <w:tmpl w:val="57BC2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F155B"/>
    <w:multiLevelType w:val="hybridMultilevel"/>
    <w:tmpl w:val="A5EA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A742D"/>
    <w:multiLevelType w:val="hybridMultilevel"/>
    <w:tmpl w:val="88B6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2D7"/>
    <w:rsid w:val="000835E8"/>
    <w:rsid w:val="0016291D"/>
    <w:rsid w:val="001F37B4"/>
    <w:rsid w:val="0037138A"/>
    <w:rsid w:val="003E1222"/>
    <w:rsid w:val="005B500B"/>
    <w:rsid w:val="00845343"/>
    <w:rsid w:val="008474B2"/>
    <w:rsid w:val="008863B4"/>
    <w:rsid w:val="009B6845"/>
    <w:rsid w:val="009F3675"/>
    <w:rsid w:val="00A016F5"/>
    <w:rsid w:val="00A5654C"/>
    <w:rsid w:val="00AB1554"/>
    <w:rsid w:val="00B0211A"/>
    <w:rsid w:val="00BC0CD6"/>
    <w:rsid w:val="00D52D46"/>
    <w:rsid w:val="00DD12D7"/>
    <w:rsid w:val="00F14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Selsovet</cp:lastModifiedBy>
  <cp:revision>6</cp:revision>
  <dcterms:created xsi:type="dcterms:W3CDTF">2020-03-10T06:29:00Z</dcterms:created>
  <dcterms:modified xsi:type="dcterms:W3CDTF">2020-03-13T11:29:00Z</dcterms:modified>
</cp:coreProperties>
</file>